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F6B3" w14:textId="77777777" w:rsidR="00ED562B" w:rsidRDefault="00C75D4D" w:rsidP="00ED562B">
      <w:pPr>
        <w:pStyle w:val="LTAChapterHeading"/>
      </w:pPr>
      <w:r w:rsidRPr="00BB53BF">
        <w:t xml:space="preserve">Photography and filming </w:t>
      </w:r>
      <w:r w:rsidR="00ED562B">
        <w:t>Best practice guidance</w:t>
      </w:r>
    </w:p>
    <w:p w14:paraId="6AA60F82" w14:textId="77777777"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14:paraId="7FADF04C" w14:textId="77777777" w:rsidR="00BB53BF" w:rsidRPr="00BB53BF" w:rsidRDefault="00BB53BF" w:rsidP="00BB53BF">
      <w:pPr>
        <w:pStyle w:val="Default"/>
        <w:tabs>
          <w:tab w:val="left" w:pos="1418"/>
        </w:tabs>
        <w:rPr>
          <w:rFonts w:ascii="Arial" w:hAnsi="Arial" w:cs="Arial"/>
        </w:rPr>
      </w:pPr>
    </w:p>
    <w:p w14:paraId="4EE8A066" w14:textId="77777777" w:rsidR="00BB53BF" w:rsidRPr="00BB53BF" w:rsidRDefault="00BB53BF" w:rsidP="00ED562B">
      <w:pPr>
        <w:pStyle w:val="LTASub-heading1"/>
      </w:pPr>
      <w:r w:rsidRPr="00BB53BF">
        <w:t>Risks of sharing images online</w:t>
      </w:r>
    </w:p>
    <w:p w14:paraId="4D5E4E95" w14:textId="77777777"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14:paraId="35F988B0"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children may become vulnerable to grooming if a photograph is shared alongside information that makes them identifiable. This includes: personal details; a tag with location information; visual details such as a school/club uniform</w:t>
      </w:r>
    </w:p>
    <w:p w14:paraId="40FDAA9E"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14:paraId="5E8751B4"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14:paraId="08564C39"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14:paraId="71B6D469"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14:paraId="0DFFB8B5"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depending on the terms and conditions of using an online platform, the image may be owned by the platform once it’s been posted. Platforms may then license images for use by third parties – such as for commercial purposes</w:t>
      </w:r>
    </w:p>
    <w:p w14:paraId="265DB546" w14:textId="77777777" w:rsidR="00BB53BF" w:rsidRPr="00BB53BF" w:rsidRDefault="00BB53BF" w:rsidP="00BB53BF">
      <w:pPr>
        <w:pStyle w:val="ListParagraph"/>
        <w:numPr>
          <w:ilvl w:val="0"/>
          <w:numId w:val="42"/>
        </w:numPr>
        <w:tabs>
          <w:tab w:val="left" w:pos="1418"/>
        </w:tabs>
        <w:rPr>
          <w:rFonts w:cs="Arial"/>
          <w:sz w:val="24"/>
        </w:rPr>
      </w:pPr>
      <w:r w:rsidRPr="00BB53BF">
        <w:rPr>
          <w:rFonts w:cs="Arial"/>
          <w:sz w:val="24"/>
        </w:rPr>
        <w:t>each photo or video, and any comments on them, become a part of a child’s public image.</w:t>
      </w:r>
    </w:p>
    <w:p w14:paraId="73FFF6C6" w14:textId="77777777" w:rsidR="00BB53BF" w:rsidRPr="00BB53BF" w:rsidRDefault="00BB53BF" w:rsidP="00BB53BF">
      <w:pPr>
        <w:tabs>
          <w:tab w:val="left" w:pos="1418"/>
        </w:tabs>
        <w:rPr>
          <w:rFonts w:cs="Arial"/>
          <w:sz w:val="24"/>
        </w:rPr>
      </w:pPr>
    </w:p>
    <w:p w14:paraId="3DAAFA8C" w14:textId="77777777" w:rsidR="00C75D4D" w:rsidRPr="00BB53BF" w:rsidRDefault="00ED562B" w:rsidP="00ED562B">
      <w:pPr>
        <w:pStyle w:val="LTASub-heading1"/>
      </w:pPr>
      <w:r>
        <w:t>Clubs and counties should</w:t>
      </w:r>
      <w:r w:rsidR="00C75D4D" w:rsidRPr="00BB53BF">
        <w:t xml:space="preserve"> seek to keep chi</w:t>
      </w:r>
      <w:r w:rsidR="00BB53BF">
        <w:t>ldren safe by</w:t>
      </w:r>
    </w:p>
    <w:p w14:paraId="635AA6FF" w14:textId="77777777"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14:paraId="27C5722F" w14:textId="77777777" w:rsidR="004E08B4" w:rsidRPr="00BB53BF" w:rsidRDefault="004E08B4"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if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14:paraId="5CBA3DFA" w14:textId="77777777"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14:paraId="6FE895E8" w14:textId="77777777"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14:paraId="48CBC94F" w14:textId="77777777"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14:paraId="4CF6C86B" w14:textId="77777777"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14:paraId="3273A037" w14:textId="77777777"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14:paraId="18D634AD" w14:textId="77777777"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14:paraId="6CAF8A64" w14:textId="77777777"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14:paraId="255D0B5A"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14:paraId="7D893A42"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14:paraId="148CE985"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 xml:space="preserve">avoiding full face and body shots of children taking part in activities such as swimming where there may be a heightened risk of images being misused </w:t>
      </w:r>
    </w:p>
    <w:p w14:paraId="7CE74A63" w14:textId="77777777" w:rsidR="0019310F" w:rsidRPr="00BB5ADE" w:rsidRDefault="0019310F" w:rsidP="0019310F">
      <w:pPr>
        <w:pStyle w:val="Default"/>
        <w:numPr>
          <w:ilvl w:val="0"/>
          <w:numId w:val="27"/>
        </w:numPr>
        <w:tabs>
          <w:tab w:val="left" w:pos="1418"/>
        </w:tabs>
        <w:rPr>
          <w:rFonts w:ascii="Arial" w:hAnsi="Arial" w:cs="Arial"/>
        </w:rPr>
      </w:pPr>
      <w:r w:rsidRPr="00BB5ADE">
        <w:rPr>
          <w:rFonts w:ascii="Arial" w:hAnsi="Arial" w:cs="Arial"/>
        </w:rPr>
        <w:t>using images that positively reflect children’s involvement in the activity</w:t>
      </w:r>
    </w:p>
    <w:p w14:paraId="501DA536" w14:textId="77777777" w:rsidR="0019310F" w:rsidRDefault="0019310F" w:rsidP="0019310F">
      <w:pPr>
        <w:pStyle w:val="ListParagraph"/>
        <w:numPr>
          <w:ilvl w:val="0"/>
          <w:numId w:val="27"/>
        </w:numPr>
        <w:tabs>
          <w:tab w:val="left" w:pos="1418"/>
        </w:tabs>
        <w:rPr>
          <w:rFonts w:cs="Arial"/>
          <w:szCs w:val="20"/>
        </w:rPr>
      </w:pPr>
      <w:r>
        <w:rPr>
          <w:rFonts w:cs="Arial"/>
          <w:szCs w:val="20"/>
        </w:rPr>
        <w:lastRenderedPageBreak/>
        <w:t>u</w:t>
      </w:r>
      <w:r w:rsidRPr="00BB5ADE">
        <w:rPr>
          <w:rFonts w:cs="Arial"/>
          <w:szCs w:val="20"/>
        </w:rPr>
        <w:t xml:space="preserve">sing business devices unless not practical / possible to do so.  It is important that where personal devices are to be used, this is justifiable and not simply because that is </w:t>
      </w:r>
      <w:r>
        <w:rPr>
          <w:rFonts w:cs="Arial"/>
          <w:szCs w:val="20"/>
        </w:rPr>
        <w:t>the way it has always been done</w:t>
      </w:r>
    </w:p>
    <w:p w14:paraId="1C57DC2A" w14:textId="77777777" w:rsidR="0019310F" w:rsidRDefault="0019310F" w:rsidP="0019310F">
      <w:pPr>
        <w:pStyle w:val="ListParagraph"/>
        <w:numPr>
          <w:ilvl w:val="0"/>
          <w:numId w:val="27"/>
        </w:numPr>
        <w:tabs>
          <w:tab w:val="left" w:pos="1418"/>
        </w:tabs>
        <w:rPr>
          <w:rFonts w:cs="Arial"/>
          <w:szCs w:val="22"/>
        </w:rPr>
      </w:pPr>
      <w:r w:rsidRPr="00FC1486">
        <w:rPr>
          <w:rFonts w:cs="Arial"/>
          <w:szCs w:val="22"/>
        </w:rPr>
        <w:t>reasonable spot checks will take place on personal devices to monitor compliance</w:t>
      </w:r>
    </w:p>
    <w:p w14:paraId="71A5FF09" w14:textId="77777777" w:rsidR="00ED562B" w:rsidRPr="0019310F" w:rsidRDefault="0019310F" w:rsidP="0019310F">
      <w:pPr>
        <w:pStyle w:val="ListParagraph"/>
        <w:numPr>
          <w:ilvl w:val="0"/>
          <w:numId w:val="27"/>
        </w:numPr>
        <w:tabs>
          <w:tab w:val="left" w:pos="1418"/>
        </w:tabs>
        <w:rPr>
          <w:rFonts w:cs="Arial"/>
          <w:szCs w:val="22"/>
        </w:rPr>
      </w:pPr>
      <w:r w:rsidRPr="0019310F">
        <w:rPr>
          <w:rFonts w:cs="Arial"/>
          <w:szCs w:val="22"/>
        </w:rPr>
        <w:t>expectations are clearly set around consent and the use of any personal devices among staff, volunteers and young players</w:t>
      </w:r>
    </w:p>
    <w:p w14:paraId="0835FCED" w14:textId="77777777" w:rsidR="000512B2" w:rsidRPr="00BB53BF" w:rsidRDefault="000512B2" w:rsidP="00ED562B">
      <w:pPr>
        <w:pStyle w:val="LTASub-heading1"/>
      </w:pPr>
      <w:r w:rsidRPr="00BB53BF">
        <w:t xml:space="preserve">Photography and/or filming for personal use </w:t>
      </w:r>
    </w:p>
    <w:p w14:paraId="1A34BEEE" w14:textId="77777777"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14:paraId="748D7817" w14:textId="77777777" w:rsidR="00ED562B" w:rsidRDefault="00ED562B" w:rsidP="00ED562B">
      <w:pPr>
        <w:pStyle w:val="Default"/>
        <w:tabs>
          <w:tab w:val="left" w:pos="1418"/>
        </w:tabs>
        <w:rPr>
          <w:rFonts w:ascii="Arial" w:hAnsi="Arial" w:cs="Arial"/>
        </w:rPr>
      </w:pPr>
    </w:p>
    <w:p w14:paraId="7244FD11" w14:textId="77777777"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14:paraId="5BAD78F9" w14:textId="77777777" w:rsidR="000512B2" w:rsidRPr="00BB53BF" w:rsidRDefault="000512B2" w:rsidP="00BB53BF">
      <w:pPr>
        <w:tabs>
          <w:tab w:val="left" w:pos="1418"/>
        </w:tabs>
        <w:rPr>
          <w:rFonts w:cs="Arial"/>
          <w:sz w:val="24"/>
        </w:rPr>
      </w:pPr>
    </w:p>
    <w:p w14:paraId="2906D5C7" w14:textId="77777777"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14:paraId="06440DA9" w14:textId="77777777"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14:paraId="7BCCC21D" w14:textId="77777777"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14:paraId="793FDBCD"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14:paraId="21E03EB0"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14:paraId="32D1991D"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14:paraId="2DEBC9B3"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14:paraId="49A59B8A"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14:paraId="714CC9DB"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14:paraId="29E8D6C3"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14:paraId="6483C896"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14:paraId="2EB302DA" w14:textId="77777777" w:rsidR="00224C3A" w:rsidRPr="00BB53BF" w:rsidRDefault="00224C3A" w:rsidP="00BB53BF">
      <w:pPr>
        <w:tabs>
          <w:tab w:val="left" w:pos="1418"/>
        </w:tabs>
        <w:rPr>
          <w:rFonts w:cs="Arial"/>
          <w:sz w:val="24"/>
        </w:rPr>
      </w:pPr>
    </w:p>
    <w:p w14:paraId="24812F4D" w14:textId="77777777"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14:paraId="0B00691A" w14:textId="77777777" w:rsidR="00224C3A" w:rsidRPr="00BB53BF" w:rsidRDefault="00224C3A" w:rsidP="00BB53BF">
      <w:pPr>
        <w:tabs>
          <w:tab w:val="left" w:pos="1418"/>
        </w:tabs>
        <w:rPr>
          <w:rFonts w:cs="Arial"/>
          <w:sz w:val="24"/>
        </w:rPr>
      </w:pPr>
    </w:p>
    <w:p w14:paraId="29CCD2E7" w14:textId="77777777" w:rsidR="00224C3A" w:rsidRPr="00BB53BF" w:rsidRDefault="00224C3A" w:rsidP="00ED562B">
      <w:pPr>
        <w:pStyle w:val="LTASub-heading1"/>
      </w:pPr>
      <w:r w:rsidRPr="00BB53BF">
        <w:t xml:space="preserve">Photography and/or filming for wider use </w:t>
      </w:r>
    </w:p>
    <w:p w14:paraId="31C3B432" w14:textId="77777777"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14:paraId="3BE4B88F" w14:textId="77777777" w:rsidR="00224C3A" w:rsidRPr="00BB53BF" w:rsidRDefault="00224C3A" w:rsidP="00BB53BF">
      <w:pPr>
        <w:pStyle w:val="Default"/>
        <w:tabs>
          <w:tab w:val="left" w:pos="1418"/>
        </w:tabs>
        <w:rPr>
          <w:rFonts w:ascii="Arial" w:hAnsi="Arial" w:cs="Arial"/>
        </w:rPr>
      </w:pPr>
    </w:p>
    <w:p w14:paraId="508909FC"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14:paraId="3450DFB1"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lastRenderedPageBreak/>
        <w:t xml:space="preserve">the name and address of the person using the camera </w:t>
      </w:r>
    </w:p>
    <w:p w14:paraId="1DA2464B"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14:paraId="756F7F8A"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14:paraId="517CB83C" w14:textId="77777777"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14:paraId="38B4AD3D" w14:textId="77777777" w:rsidR="00224C3A" w:rsidRPr="00BB53BF" w:rsidRDefault="00224C3A" w:rsidP="00BB53BF">
      <w:pPr>
        <w:pStyle w:val="Default"/>
        <w:tabs>
          <w:tab w:val="left" w:pos="1418"/>
        </w:tabs>
        <w:rPr>
          <w:rFonts w:ascii="Arial" w:hAnsi="Arial" w:cs="Arial"/>
        </w:rPr>
      </w:pPr>
    </w:p>
    <w:p w14:paraId="0666D607" w14:textId="77777777"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14:paraId="322D8E5B" w14:textId="77777777" w:rsidR="00224C3A" w:rsidRPr="00BB53BF" w:rsidRDefault="00224C3A" w:rsidP="00BB53BF">
      <w:pPr>
        <w:pStyle w:val="Default"/>
        <w:tabs>
          <w:tab w:val="left" w:pos="1418"/>
        </w:tabs>
        <w:rPr>
          <w:rFonts w:ascii="Arial" w:hAnsi="Arial" w:cs="Arial"/>
        </w:rPr>
      </w:pPr>
    </w:p>
    <w:p w14:paraId="18BAFB4C" w14:textId="77777777"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14:paraId="58475BF7" w14:textId="77777777" w:rsidR="00224C3A" w:rsidRPr="00BB53BF" w:rsidRDefault="00224C3A" w:rsidP="00BB53BF">
      <w:pPr>
        <w:pStyle w:val="Default"/>
        <w:tabs>
          <w:tab w:val="left" w:pos="1418"/>
        </w:tabs>
        <w:rPr>
          <w:rFonts w:ascii="Arial" w:hAnsi="Arial" w:cs="Arial"/>
        </w:rPr>
      </w:pPr>
    </w:p>
    <w:p w14:paraId="449FE5E7" w14:textId="77777777" w:rsidR="00C4538C" w:rsidRDefault="00C4538C" w:rsidP="00C4538C">
      <w:pPr>
        <w:pStyle w:val="LTASub-heading1"/>
      </w:pPr>
      <w:r>
        <w:t>Concerns</w:t>
      </w:r>
    </w:p>
    <w:p w14:paraId="45439A39" w14:textId="77777777"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14:paraId="4D80453D" w14:textId="77777777" w:rsidR="00C4538C" w:rsidRDefault="00C4538C" w:rsidP="00BB53BF">
      <w:pPr>
        <w:tabs>
          <w:tab w:val="left" w:pos="1418"/>
        </w:tabs>
        <w:rPr>
          <w:rFonts w:cs="Arial"/>
          <w:sz w:val="24"/>
        </w:rPr>
      </w:pPr>
    </w:p>
    <w:p w14:paraId="4CED0868" w14:textId="77777777"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14:paraId="3C68500E" w14:textId="77777777" w:rsidR="00224C3A" w:rsidRPr="00BB53BF" w:rsidRDefault="00224C3A" w:rsidP="00BB53BF">
      <w:pPr>
        <w:tabs>
          <w:tab w:val="left" w:pos="1418"/>
        </w:tabs>
        <w:rPr>
          <w:rFonts w:cs="Arial"/>
          <w:sz w:val="24"/>
        </w:rPr>
      </w:pPr>
    </w:p>
    <w:p w14:paraId="08D3ED80" w14:textId="77777777" w:rsidR="00224C3A" w:rsidRPr="00BB53BF" w:rsidRDefault="00224C3A" w:rsidP="00C4538C">
      <w:pPr>
        <w:pStyle w:val="LTASub-heading1"/>
      </w:pPr>
      <w:r w:rsidRPr="00BB53BF">
        <w:t xml:space="preserve">Storing images </w:t>
      </w:r>
    </w:p>
    <w:p w14:paraId="454AF4C2" w14:textId="77777777"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Clubs and counties must</w:t>
      </w:r>
      <w:r w:rsidR="00224C3A" w:rsidRPr="00084731">
        <w:rPr>
          <w:rFonts w:ascii="Arial" w:hAnsi="Arial" w:cs="Arial"/>
          <w:color w:val="auto"/>
        </w:rPr>
        <w:t xml:space="preserve"> store photographs and videos of children securely and in accordance with data protection law. </w:t>
      </w:r>
    </w:p>
    <w:p w14:paraId="679C8539" w14:textId="77777777" w:rsidR="00224C3A" w:rsidRPr="00084731" w:rsidRDefault="00224C3A" w:rsidP="00084731">
      <w:pPr>
        <w:pStyle w:val="Default"/>
        <w:tabs>
          <w:tab w:val="left" w:pos="1418"/>
        </w:tabs>
        <w:jc w:val="both"/>
        <w:rPr>
          <w:rFonts w:ascii="Arial" w:hAnsi="Arial" w:cs="Arial"/>
          <w:color w:val="auto"/>
        </w:rPr>
      </w:pPr>
    </w:p>
    <w:p w14:paraId="7AAFD83C" w14:textId="77777777" w:rsidR="00084731" w:rsidRPr="00084731" w:rsidRDefault="00C4538C" w:rsidP="00084731">
      <w:pPr>
        <w:tabs>
          <w:tab w:val="left" w:pos="1418"/>
        </w:tabs>
        <w:jc w:val="both"/>
        <w:rPr>
          <w:rFonts w:cs="Arial"/>
          <w:sz w:val="24"/>
        </w:rPr>
      </w:pPr>
      <w:r w:rsidRPr="00084731">
        <w:rPr>
          <w:rFonts w:cs="Arial"/>
          <w:sz w:val="24"/>
        </w:rPr>
        <w:t>H</w:t>
      </w:r>
      <w:r w:rsidR="00224C3A" w:rsidRPr="00084731">
        <w:rPr>
          <w:rFonts w:cs="Arial"/>
          <w:sz w:val="24"/>
        </w:rPr>
        <w:t>ard copies of images</w:t>
      </w:r>
      <w:r w:rsidRPr="00084731">
        <w:rPr>
          <w:rFonts w:cs="Arial"/>
          <w:sz w:val="24"/>
        </w:rPr>
        <w:t xml:space="preserve"> should be kept</w:t>
      </w:r>
      <w:r w:rsidR="00224C3A" w:rsidRPr="00084731">
        <w:rPr>
          <w:rFonts w:cs="Arial"/>
          <w:sz w:val="24"/>
        </w:rPr>
        <w:t xml:space="preserve"> in a locked drawer and electronic images in a protected folder with restricted access. </w:t>
      </w:r>
      <w:r w:rsidR="00084731" w:rsidRPr="00084731">
        <w:rPr>
          <w:rFonts w:cs="Arial"/>
          <w:sz w:val="24"/>
        </w:rPr>
        <w:t xml:space="preserve"> Personal devices should be set so as to </w:t>
      </w:r>
      <w:r w:rsidR="00084731" w:rsidRPr="00084731">
        <w:rPr>
          <w:rFonts w:cs="Arial"/>
          <w:bCs/>
          <w:sz w:val="24"/>
        </w:rPr>
        <w:t>not</w:t>
      </w:r>
      <w:r w:rsidR="00084731" w:rsidRPr="00084731">
        <w:rPr>
          <w:rFonts w:cs="Arial"/>
          <w:sz w:val="24"/>
        </w:rPr>
        <w:t xml:space="preserve"> to automatically upload images to the cloud.</w:t>
      </w:r>
    </w:p>
    <w:p w14:paraId="470771A7" w14:textId="77777777" w:rsidR="00224C3A" w:rsidRPr="00084731" w:rsidRDefault="00224C3A" w:rsidP="00084731">
      <w:pPr>
        <w:pStyle w:val="Default"/>
        <w:tabs>
          <w:tab w:val="left" w:pos="1418"/>
        </w:tabs>
        <w:jc w:val="both"/>
        <w:rPr>
          <w:rFonts w:ascii="Arial" w:hAnsi="Arial" w:cs="Arial"/>
          <w:color w:val="auto"/>
        </w:rPr>
      </w:pPr>
    </w:p>
    <w:p w14:paraId="039FF740" w14:textId="77777777"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Images</w:t>
      </w:r>
      <w:r w:rsidR="00224C3A" w:rsidRPr="00084731">
        <w:rPr>
          <w:rFonts w:ascii="Arial" w:hAnsi="Arial" w:cs="Arial"/>
          <w:color w:val="auto"/>
        </w:rPr>
        <w:t xml:space="preserve"> of children</w:t>
      </w:r>
      <w:r w:rsidRPr="00084731">
        <w:rPr>
          <w:rFonts w:ascii="Arial" w:hAnsi="Arial" w:cs="Arial"/>
          <w:color w:val="auto"/>
        </w:rPr>
        <w:t xml:space="preserve"> should never be stored</w:t>
      </w:r>
      <w:r w:rsidR="00224C3A" w:rsidRPr="00084731">
        <w:rPr>
          <w:rFonts w:ascii="Arial" w:hAnsi="Arial" w:cs="Arial"/>
          <w:color w:val="auto"/>
        </w:rPr>
        <w:t xml:space="preserve"> on unencrypted portable equipment such as laptops, memory sticks and mobile phones. </w:t>
      </w:r>
    </w:p>
    <w:p w14:paraId="2ADD1516" w14:textId="77777777" w:rsidR="00A71623" w:rsidRPr="00084731" w:rsidRDefault="00A71623" w:rsidP="00084731">
      <w:pPr>
        <w:tabs>
          <w:tab w:val="left" w:pos="1418"/>
        </w:tabs>
        <w:jc w:val="both"/>
        <w:rPr>
          <w:rFonts w:cs="Arial"/>
          <w:sz w:val="24"/>
        </w:rPr>
      </w:pPr>
    </w:p>
    <w:p w14:paraId="7E7EC7BA" w14:textId="77777777" w:rsidR="00084731" w:rsidRPr="00084731" w:rsidRDefault="00084731" w:rsidP="00084731">
      <w:pPr>
        <w:tabs>
          <w:tab w:val="left" w:pos="1418"/>
        </w:tabs>
        <w:jc w:val="both"/>
        <w:rPr>
          <w:rFonts w:cs="Arial"/>
          <w:sz w:val="24"/>
        </w:rPr>
      </w:pPr>
      <w:r w:rsidRPr="00084731">
        <w:rPr>
          <w:rFonts w:cs="Arial"/>
          <w:sz w:val="24"/>
        </w:rPr>
        <w:t>Images are deleted after use and not repurposed for personal use (e.g. marketing or otherwise);</w:t>
      </w:r>
    </w:p>
    <w:p w14:paraId="60C1297F" w14:textId="77777777" w:rsidR="00084731" w:rsidRPr="00084731" w:rsidRDefault="00084731" w:rsidP="00084731">
      <w:pPr>
        <w:tabs>
          <w:tab w:val="left" w:pos="1418"/>
        </w:tabs>
        <w:jc w:val="both"/>
        <w:rPr>
          <w:rFonts w:cs="Arial"/>
          <w:sz w:val="24"/>
        </w:rPr>
      </w:pPr>
    </w:p>
    <w:p w14:paraId="6D61E1F3" w14:textId="77777777" w:rsidR="00084731" w:rsidRPr="00084731" w:rsidRDefault="00084731" w:rsidP="00084731">
      <w:pPr>
        <w:jc w:val="both"/>
        <w:rPr>
          <w:rFonts w:cs="Arial"/>
          <w:sz w:val="24"/>
        </w:rPr>
      </w:pPr>
      <w:r w:rsidRPr="00084731">
        <w:rPr>
          <w:rFonts w:cs="Arial"/>
          <w:sz w:val="24"/>
        </w:rPr>
        <w:t>When obtaining consent for capturing and storing images it should be stated how long images will be kept for.</w:t>
      </w:r>
    </w:p>
    <w:p w14:paraId="5F2607EF" w14:textId="77777777" w:rsidR="00084731" w:rsidRPr="00084731" w:rsidRDefault="00084731" w:rsidP="00084731">
      <w:pPr>
        <w:jc w:val="both"/>
        <w:rPr>
          <w:rFonts w:cs="Arial"/>
          <w:sz w:val="24"/>
        </w:rPr>
      </w:pPr>
    </w:p>
    <w:p w14:paraId="510B41F3" w14:textId="77777777" w:rsidR="00084731" w:rsidRPr="00084731" w:rsidRDefault="00084731" w:rsidP="00084731">
      <w:pPr>
        <w:jc w:val="both"/>
        <w:rPr>
          <w:rFonts w:cs="Arial"/>
          <w:sz w:val="24"/>
        </w:rPr>
      </w:pPr>
      <w:r w:rsidRPr="00084731">
        <w:rPr>
          <w:rFonts w:cs="Arial"/>
          <w:sz w:val="24"/>
        </w:rPr>
        <w:t>If at the time consent was obtained there was no reference to storage, the images should be reviewed as to whether the images are still required to be stored and that storage is necessary and legitimate.</w:t>
      </w:r>
    </w:p>
    <w:p w14:paraId="37EDF739" w14:textId="77777777" w:rsidR="00084731" w:rsidRPr="00084731" w:rsidRDefault="00084731" w:rsidP="00084731">
      <w:pPr>
        <w:jc w:val="both"/>
        <w:rPr>
          <w:rFonts w:cs="Arial"/>
          <w:sz w:val="24"/>
        </w:rPr>
      </w:pPr>
    </w:p>
    <w:p w14:paraId="3F32076B" w14:textId="77777777" w:rsidR="00084731" w:rsidRDefault="00084731" w:rsidP="00084731">
      <w:pPr>
        <w:jc w:val="both"/>
        <w:rPr>
          <w:rFonts w:cs="Arial"/>
          <w:sz w:val="24"/>
        </w:rPr>
      </w:pPr>
      <w:r w:rsidRPr="00084731">
        <w:rPr>
          <w:rFonts w:cs="Arial"/>
          <w:sz w:val="24"/>
        </w:rPr>
        <w:t>Access to images should be controlled, i.e. through a password protected folder</w:t>
      </w:r>
    </w:p>
    <w:p w14:paraId="7D53792C" w14:textId="77777777" w:rsidR="00084731" w:rsidRPr="00084731" w:rsidRDefault="00084731" w:rsidP="00084731">
      <w:pPr>
        <w:jc w:val="both"/>
        <w:rPr>
          <w:rFonts w:cs="Arial"/>
          <w:sz w:val="24"/>
        </w:rPr>
      </w:pPr>
    </w:p>
    <w:p w14:paraId="2534581F" w14:textId="67C2B35E" w:rsidR="00084731" w:rsidRPr="00084731" w:rsidRDefault="00084731" w:rsidP="00084731">
      <w:pPr>
        <w:tabs>
          <w:tab w:val="left" w:pos="1418"/>
        </w:tabs>
        <w:jc w:val="both"/>
        <w:rPr>
          <w:rFonts w:cs="Arial"/>
          <w:sz w:val="24"/>
        </w:rPr>
      </w:pPr>
      <w:r w:rsidRPr="00084731">
        <w:rPr>
          <w:rFonts w:cs="Arial"/>
          <w:sz w:val="24"/>
        </w:rPr>
        <w:t>Images should not be kept longer than consent was given for.  If images are deemed to be no longer necessary, they should be deleted</w:t>
      </w:r>
      <w:r>
        <w:rPr>
          <w:rFonts w:cs="Arial"/>
          <w:sz w:val="24"/>
        </w:rPr>
        <w:t>.</w:t>
      </w:r>
    </w:p>
    <w:sectPr w:rsidR="00084731" w:rsidRPr="00084731"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AB32" w14:textId="77777777" w:rsidR="00A1405B" w:rsidRDefault="00A1405B">
      <w:r>
        <w:separator/>
      </w:r>
    </w:p>
  </w:endnote>
  <w:endnote w:type="continuationSeparator" w:id="0">
    <w:p w14:paraId="26D929BA" w14:textId="77777777" w:rsidR="00A1405B" w:rsidRDefault="00A1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F0C4387" w14:textId="77777777" w:rsidTr="00CF4A69">
      <w:trPr>
        <w:trHeight w:val="284"/>
      </w:trPr>
      <w:tc>
        <w:tcPr>
          <w:tcW w:w="7488" w:type="dxa"/>
          <w:shd w:val="clear" w:color="auto" w:fill="auto"/>
        </w:tcPr>
        <w:p w14:paraId="374361D0" w14:textId="0AB5E661" w:rsidR="00867D2A" w:rsidRPr="00867D2A" w:rsidRDefault="00867D2A" w:rsidP="002A49EC">
          <w:pPr>
            <w:pStyle w:val="Footer"/>
            <w:rPr>
              <w:color w:val="185292"/>
            </w:rPr>
          </w:pPr>
        </w:p>
      </w:tc>
    </w:tr>
  </w:tbl>
  <w:p w14:paraId="2AD6CEDF" w14:textId="77777777" w:rsidR="002A49EC" w:rsidRPr="00C94DF5" w:rsidRDefault="002A49EC" w:rsidP="002A49EC">
    <w:pPr>
      <w:pStyle w:val="Footer"/>
      <w:rPr>
        <w:rFonts w:asciiTheme="minorHAnsi" w:hAnsiTheme="minorHAnsi" w:cs="Arial"/>
      </w:rPr>
    </w:pPr>
    <w:r>
      <w:rPr>
        <w:rFonts w:asciiTheme="minorHAnsi" w:hAnsiTheme="minorHAnsi" w:cs="Arial"/>
      </w:rPr>
      <w:t>Last Updated:  N</w:t>
    </w:r>
    <w:r w:rsidRPr="00177623">
      <w:rPr>
        <w:rFonts w:asciiTheme="minorHAnsi" w:hAnsiTheme="minorHAnsi" w:cs="Arial"/>
      </w:rPr>
      <w:t>ovember 2022</w:t>
    </w:r>
    <w:r w:rsidRPr="00177623">
      <w:rPr>
        <w:rFonts w:asciiTheme="minorHAnsi" w:hAnsiTheme="minorHAnsi" w:cs="Arial"/>
      </w:rPr>
      <w:tab/>
      <w:t xml:space="preserve"> </w:t>
    </w:r>
    <w:r>
      <w:rPr>
        <w:rFonts w:asciiTheme="minorHAnsi" w:hAnsiTheme="minorHAnsi" w:cs="Arial"/>
      </w:rPr>
      <w:t>N</w:t>
    </w:r>
    <w:r w:rsidRPr="00177623">
      <w:rPr>
        <w:rFonts w:asciiTheme="minorHAnsi" w:hAnsiTheme="minorHAnsi" w:cs="Arial"/>
      </w:rPr>
      <w:t>ext Review:</w:t>
    </w:r>
    <w:r>
      <w:rPr>
        <w:rFonts w:asciiTheme="minorHAnsi" w:hAnsiTheme="minorHAnsi" w:cs="Arial"/>
      </w:rPr>
      <w:t xml:space="preserve"> </w:t>
    </w:r>
    <w:r w:rsidRPr="00177623">
      <w:rPr>
        <w:rFonts w:asciiTheme="minorHAnsi" w:hAnsiTheme="minorHAnsi" w:cs="Arial"/>
      </w:rPr>
      <w:t xml:space="preserve"> November 2024</w:t>
    </w:r>
    <w:r>
      <w:rPr>
        <w:rFonts w:asciiTheme="minorHAnsi" w:hAnsiTheme="minorHAnsi" w:cs="Arial"/>
      </w:rPr>
      <w:t xml:space="preserve"> </w:t>
    </w:r>
    <w:r w:rsidRPr="00177623">
      <w:rPr>
        <w:rFonts w:asciiTheme="minorHAnsi" w:hAnsiTheme="minorHAnsi" w:cs="Arial"/>
        <w:i/>
      </w:rPr>
      <w:t>(</w:t>
    </w:r>
    <w:r w:rsidRPr="00C94DF5">
      <w:rPr>
        <w:rFonts w:asciiTheme="minorHAnsi" w:hAnsiTheme="minorHAnsi" w:cs="Arial"/>
        <w:i/>
      </w:rPr>
      <w:t xml:space="preserve">or earlier if there is a change in </w:t>
    </w:r>
    <w:r>
      <w:rPr>
        <w:rFonts w:asciiTheme="minorHAnsi" w:hAnsiTheme="minorHAnsi" w:cs="Arial"/>
        <w:i/>
      </w:rPr>
      <w:t>le</w:t>
    </w:r>
    <w:r w:rsidRPr="00C94DF5">
      <w:rPr>
        <w:rFonts w:asciiTheme="minorHAnsi" w:hAnsiTheme="minorHAnsi" w:cs="Arial"/>
        <w:i/>
      </w:rPr>
      <w:t xml:space="preserve">gislation) </w:t>
    </w:r>
  </w:p>
  <w:p w14:paraId="04875927" w14:textId="28ABF42A"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DF4" w14:textId="77777777" w:rsidR="00721A88" w:rsidRDefault="00867D2A">
    <w:pPr>
      <w:pStyle w:val="Footer"/>
    </w:pPr>
    <w:r>
      <w:rPr>
        <w:noProof/>
        <w:lang w:eastAsia="en-GB"/>
      </w:rPr>
      <w:drawing>
        <wp:anchor distT="0" distB="0" distL="114300" distR="114300" simplePos="0" relativeHeight="251657216" behindDoc="1" locked="0" layoutInCell="1" allowOverlap="1" wp14:anchorId="25DC832D" wp14:editId="17A12500">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0A3F" w14:textId="77777777" w:rsidR="00A1405B" w:rsidRDefault="00A1405B">
      <w:r>
        <w:separator/>
      </w:r>
    </w:p>
  </w:footnote>
  <w:footnote w:type="continuationSeparator" w:id="0">
    <w:p w14:paraId="312541AD" w14:textId="77777777" w:rsidR="00A1405B" w:rsidRDefault="00A1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2144"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2AD8"/>
    <w:multiLevelType w:val="hybridMultilevel"/>
    <w:tmpl w:val="9634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152508">
    <w:abstractNumId w:val="9"/>
  </w:num>
  <w:num w:numId="2" w16cid:durableId="269746744">
    <w:abstractNumId w:val="7"/>
  </w:num>
  <w:num w:numId="3" w16cid:durableId="1619875921">
    <w:abstractNumId w:val="6"/>
  </w:num>
  <w:num w:numId="4" w16cid:durableId="1406301735">
    <w:abstractNumId w:val="5"/>
  </w:num>
  <w:num w:numId="5" w16cid:durableId="2095741391">
    <w:abstractNumId w:val="4"/>
  </w:num>
  <w:num w:numId="6" w16cid:durableId="1926644602">
    <w:abstractNumId w:val="8"/>
  </w:num>
  <w:num w:numId="7" w16cid:durableId="1768694400">
    <w:abstractNumId w:val="3"/>
  </w:num>
  <w:num w:numId="8" w16cid:durableId="1318802607">
    <w:abstractNumId w:val="2"/>
  </w:num>
  <w:num w:numId="9" w16cid:durableId="313220028">
    <w:abstractNumId w:val="1"/>
  </w:num>
  <w:num w:numId="10" w16cid:durableId="275255424">
    <w:abstractNumId w:val="0"/>
  </w:num>
  <w:num w:numId="11" w16cid:durableId="1070544853">
    <w:abstractNumId w:val="38"/>
  </w:num>
  <w:num w:numId="12" w16cid:durableId="482739644">
    <w:abstractNumId w:val="30"/>
  </w:num>
  <w:num w:numId="13" w16cid:durableId="1212961730">
    <w:abstractNumId w:val="32"/>
  </w:num>
  <w:num w:numId="14" w16cid:durableId="673149514">
    <w:abstractNumId w:val="13"/>
  </w:num>
  <w:num w:numId="15" w16cid:durableId="1510408275">
    <w:abstractNumId w:val="25"/>
  </w:num>
  <w:num w:numId="16" w16cid:durableId="1977837284">
    <w:abstractNumId w:val="34"/>
  </w:num>
  <w:num w:numId="17" w16cid:durableId="1902792148">
    <w:abstractNumId w:val="21"/>
  </w:num>
  <w:num w:numId="18" w16cid:durableId="1454447117">
    <w:abstractNumId w:val="20"/>
  </w:num>
  <w:num w:numId="19" w16cid:durableId="1076365556">
    <w:abstractNumId w:val="17"/>
  </w:num>
  <w:num w:numId="20" w16cid:durableId="708141805">
    <w:abstractNumId w:val="31"/>
  </w:num>
  <w:num w:numId="21" w16cid:durableId="2016298412">
    <w:abstractNumId w:val="33"/>
  </w:num>
  <w:num w:numId="22" w16cid:durableId="200822686">
    <w:abstractNumId w:val="24"/>
  </w:num>
  <w:num w:numId="23" w16cid:durableId="320425242">
    <w:abstractNumId w:val="11"/>
  </w:num>
  <w:num w:numId="24" w16cid:durableId="1193810308">
    <w:abstractNumId w:val="26"/>
  </w:num>
  <w:num w:numId="25" w16cid:durableId="1568609017">
    <w:abstractNumId w:val="40"/>
  </w:num>
  <w:num w:numId="26" w16cid:durableId="1647051168">
    <w:abstractNumId w:val="35"/>
  </w:num>
  <w:num w:numId="27" w16cid:durableId="229079426">
    <w:abstractNumId w:val="19"/>
  </w:num>
  <w:num w:numId="28" w16cid:durableId="1133447496">
    <w:abstractNumId w:val="16"/>
  </w:num>
  <w:num w:numId="29" w16cid:durableId="410852880">
    <w:abstractNumId w:val="15"/>
  </w:num>
  <w:num w:numId="30" w16cid:durableId="289632244">
    <w:abstractNumId w:val="37"/>
  </w:num>
  <w:num w:numId="31" w16cid:durableId="897787439">
    <w:abstractNumId w:val="12"/>
  </w:num>
  <w:num w:numId="32" w16cid:durableId="1199048699">
    <w:abstractNumId w:val="27"/>
  </w:num>
  <w:num w:numId="33" w16cid:durableId="812677110">
    <w:abstractNumId w:val="36"/>
  </w:num>
  <w:num w:numId="34" w16cid:durableId="407851766">
    <w:abstractNumId w:val="39"/>
  </w:num>
  <w:num w:numId="35" w16cid:durableId="137067660">
    <w:abstractNumId w:val="23"/>
  </w:num>
  <w:num w:numId="36" w16cid:durableId="6715520">
    <w:abstractNumId w:val="42"/>
  </w:num>
  <w:num w:numId="37" w16cid:durableId="533808801">
    <w:abstractNumId w:val="41"/>
  </w:num>
  <w:num w:numId="38" w16cid:durableId="823622430">
    <w:abstractNumId w:val="22"/>
  </w:num>
  <w:num w:numId="39" w16cid:durableId="32852019">
    <w:abstractNumId w:val="18"/>
  </w:num>
  <w:num w:numId="40" w16cid:durableId="600649618">
    <w:abstractNumId w:val="29"/>
  </w:num>
  <w:num w:numId="41" w16cid:durableId="1018582464">
    <w:abstractNumId w:val="28"/>
  </w:num>
  <w:num w:numId="42" w16cid:durableId="1263034456">
    <w:abstractNumId w:val="14"/>
  </w:num>
  <w:num w:numId="43" w16cid:durableId="892352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84731"/>
    <w:rsid w:val="0009384D"/>
    <w:rsid w:val="000D1C03"/>
    <w:rsid w:val="001732F1"/>
    <w:rsid w:val="0019310F"/>
    <w:rsid w:val="001D1B57"/>
    <w:rsid w:val="00224C3A"/>
    <w:rsid w:val="002A49EC"/>
    <w:rsid w:val="003A5DD9"/>
    <w:rsid w:val="003B352C"/>
    <w:rsid w:val="003B380A"/>
    <w:rsid w:val="003E2EF3"/>
    <w:rsid w:val="003F34DD"/>
    <w:rsid w:val="004E08B4"/>
    <w:rsid w:val="00537270"/>
    <w:rsid w:val="005647E7"/>
    <w:rsid w:val="00592A78"/>
    <w:rsid w:val="00692C43"/>
    <w:rsid w:val="006A667C"/>
    <w:rsid w:val="006E1A59"/>
    <w:rsid w:val="006F52E4"/>
    <w:rsid w:val="00721A88"/>
    <w:rsid w:val="007318C9"/>
    <w:rsid w:val="0075522B"/>
    <w:rsid w:val="00812D4E"/>
    <w:rsid w:val="00867D2A"/>
    <w:rsid w:val="00871857"/>
    <w:rsid w:val="008C1811"/>
    <w:rsid w:val="00916885"/>
    <w:rsid w:val="00967A7D"/>
    <w:rsid w:val="009E463A"/>
    <w:rsid w:val="00A1405B"/>
    <w:rsid w:val="00A71623"/>
    <w:rsid w:val="00AA7905"/>
    <w:rsid w:val="00AB4693"/>
    <w:rsid w:val="00AC13ED"/>
    <w:rsid w:val="00B650DE"/>
    <w:rsid w:val="00B82C2F"/>
    <w:rsid w:val="00B85D1C"/>
    <w:rsid w:val="00BB53BF"/>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A0C86E"/>
  <w14:defaultImageDpi w14:val="300"/>
  <w15:docId w15:val="{283B27AD-FC24-44E3-9666-CB713E38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customStyle="1" w:styleId="FooterChar">
    <w:name w:val="Footer Char"/>
    <w:basedOn w:val="DefaultParagraphFont"/>
    <w:link w:val="Footer"/>
    <w:rsid w:val="002A49E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George Long</cp:lastModifiedBy>
  <cp:revision>4</cp:revision>
  <cp:lastPrinted>1901-01-01T00:00:00Z</cp:lastPrinted>
  <dcterms:created xsi:type="dcterms:W3CDTF">2022-10-16T10:09:00Z</dcterms:created>
  <dcterms:modified xsi:type="dcterms:W3CDTF">2022-11-03T21:19:00Z</dcterms:modified>
</cp:coreProperties>
</file>